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593DBCCE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</w:t>
      </w:r>
      <w:proofErr w:type="spellStart"/>
      <w:r w:rsidR="00C73863">
        <w:rPr>
          <w:color w:val="000000"/>
        </w:rPr>
        <w:t>Левандровский</w:t>
      </w:r>
      <w:proofErr w:type="spellEnd"/>
      <w:r w:rsidR="00C73863">
        <w:rPr>
          <w:color w:val="000000"/>
        </w:rPr>
        <w:t xml:space="preserve"> </w:t>
      </w:r>
      <w:r w:rsidR="00D64C19">
        <w:rPr>
          <w:color w:val="000000"/>
        </w:rPr>
        <w:t xml:space="preserve">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08E5009A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 w:rsidR="00C73863">
        <w:rPr>
          <w:color w:val="000000"/>
        </w:rPr>
        <w:t xml:space="preserve">«02» июля </w:t>
      </w:r>
      <w:r w:rsidRPr="00C73863">
        <w:rPr>
          <w:color w:val="000000"/>
        </w:rPr>
        <w:t>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56BA828F" w14:textId="67F1CDCE" w:rsidR="00CF08E3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111873" w:history="1">
            <w:r w:rsidR="00CF08E3" w:rsidRPr="00D676FF">
              <w:rPr>
                <w:rStyle w:val="aa"/>
                <w:noProof/>
              </w:rPr>
              <w:t>1. ЦЕЛИ И ЗАДАЧИ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3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C2F98F1" w14:textId="65F6C2B3" w:rsidR="00CF08E3" w:rsidRDefault="00244060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4" w:history="1">
            <w:r w:rsidR="00CF08E3" w:rsidRPr="00D676FF">
              <w:rPr>
                <w:rStyle w:val="aa"/>
                <w:noProof/>
              </w:rPr>
              <w:t>2. АРХИТЕКТУРА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B2C17" w14:textId="4226D256" w:rsidR="00CF08E3" w:rsidRDefault="0024406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5" w:history="1">
            <w:r w:rsidR="00CF08E3" w:rsidRPr="00D676FF">
              <w:rPr>
                <w:rStyle w:val="aa"/>
                <w:noProof/>
              </w:rPr>
              <w:t>2.1 Общая схема архитектуры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_Toc76111875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CA766B1" w14:textId="21728A96" w:rsidR="00CF08E3" w:rsidRDefault="0024406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6" w:history="1">
            <w:r w:rsidR="00CF08E3" w:rsidRPr="00D676FF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_Toc76111876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D1B6333" w14:textId="732617A6" w:rsidR="00CF08E3" w:rsidRDefault="0024406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7" w:history="1">
            <w:r w:rsidR="00CF08E3" w:rsidRPr="00D676FF">
              <w:rPr>
                <w:rStyle w:val="aa"/>
                <w:noProof/>
              </w:rPr>
              <w:t>2.3 Описание и обоснование аппаратных решений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_Toc76111877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7EB97FA1" w14:textId="538BCF8D" w:rsidR="00CF08E3" w:rsidRDefault="0024406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8" w:history="1">
            <w:r w:rsidR="00CF08E3" w:rsidRPr="00D676FF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_Toc76111878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D62371B" w14:textId="3D815EFC" w:rsidR="00CF08E3" w:rsidRDefault="0024406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9" w:history="1">
            <w:r w:rsidR="00CF08E3" w:rsidRPr="00D676FF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_Toc76111879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BE8C4C7" w14:textId="1870BF4A" w:rsidR="00CF08E3" w:rsidRDefault="00244060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0" w:history="1">
            <w:r w:rsidR="00CF08E3" w:rsidRPr="00D676FF">
              <w:rPr>
                <w:rStyle w:val="aa"/>
                <w:noProof/>
              </w:rPr>
              <w:t>3. ОПИСАНИЕ ПРОТОТИПА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_Toc76111880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BD1C217" w14:textId="20E5B2D9" w:rsidR="00CF08E3" w:rsidRDefault="00244060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1" w:history="1">
            <w:r w:rsidR="00CF08E3" w:rsidRPr="00D676FF">
              <w:rPr>
                <w:rStyle w:val="aa"/>
                <w:noProof/>
              </w:rPr>
              <w:t>3.1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Расчет энергопотребления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_Toc76111881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F9DE2" w14:textId="74AD3413" w:rsidR="00CF08E3" w:rsidRDefault="00244060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2" w:history="1">
            <w:r w:rsidR="00CF08E3" w:rsidRPr="00D676FF">
              <w:rPr>
                <w:rStyle w:val="aa"/>
                <w:noProof/>
              </w:rPr>
              <w:t>3.2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Оценка стоимости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_Toc76111882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728C36A" w14:textId="67031B85" w:rsidR="00CF08E3" w:rsidRDefault="00244060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3" w:history="1">
            <w:r w:rsidR="00CF08E3" w:rsidRPr="00D676FF">
              <w:rPr>
                <w:rStyle w:val="aa"/>
                <w:noProof/>
              </w:rPr>
              <w:t>4. ПЕРСПЕКТИВЫ РАЗВИТИЯ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1DD8AF6" w14:textId="1F0FBECD" w:rsidR="00CF08E3" w:rsidRDefault="00244060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4" w:history="1">
            <w:r w:rsidR="00CF08E3" w:rsidRPr="00D676FF">
              <w:rPr>
                <w:rStyle w:val="aa"/>
                <w:noProof/>
              </w:rPr>
              <w:t>Список литературы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18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EAAA519" w14:textId="640CB64D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179ACFA5" w:rsidR="00882382" w:rsidRDefault="00882382" w:rsidP="00882382">
      <w:pPr>
        <w:pStyle w:val="1"/>
      </w:pPr>
      <w:bookmarkStart w:id="0" w:name="_Toc76111873"/>
      <w:r>
        <w:lastRenderedPageBreak/>
        <w:t>1</w:t>
      </w:r>
      <w:r w:rsidR="00DE6D1D">
        <w:t>.</w:t>
      </w:r>
      <w:r>
        <w:t xml:space="preserve"> ЦЕЛИ И ЗАДАЧИ ПРОЕКТА</w:t>
      </w:r>
      <w:bookmarkEnd w:id="0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6ABB7116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3F8B566C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1" w:name="_Toc76111874"/>
      <w:r>
        <w:lastRenderedPageBreak/>
        <w:t>2. АРХИТЕКТУРА ПРОЕКТА</w:t>
      </w:r>
      <w:bookmarkEnd w:id="1"/>
    </w:p>
    <w:p w14:paraId="797DE9F1" w14:textId="77777777" w:rsidR="00882382" w:rsidRDefault="00882382" w:rsidP="00882382">
      <w:pPr>
        <w:pStyle w:val="2"/>
      </w:pPr>
      <w:bookmarkStart w:id="2" w:name="_Toc76111875"/>
      <w:r>
        <w:t>2.1 Общая схема архитектуры проекта</w:t>
      </w:r>
      <w:bookmarkEnd w:id="2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3" w:name="_Toc76111876"/>
      <w:r>
        <w:t>2.2 Описание интерфейсов между компонентами решения и форматов данных</w:t>
      </w:r>
      <w:bookmarkEnd w:id="3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4" w:name="_Toc76111877"/>
      <w:r>
        <w:t>2.3 Описание и обоснование аппаратных решений</w:t>
      </w:r>
      <w:bookmarkEnd w:id="4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48C94649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</w:t>
      </w:r>
      <w:r w:rsidR="002F4C1D">
        <w:t>па. П</w:t>
      </w:r>
      <w:r>
        <w:t>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 w:rsidR="002F4C1D">
        <w:t>,</w:t>
      </w:r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</w:t>
      </w:r>
      <w:r w:rsidR="002F4C1D">
        <w:t>,</w:t>
      </w:r>
      <w:r>
        <w:t xml:space="preserve">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5" w:name="_Toc76111878"/>
      <w:r>
        <w:lastRenderedPageBreak/>
        <w:t>2.4 Описание и обоснование используемых технологий связи</w:t>
      </w:r>
      <w:bookmarkEnd w:id="5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6" w:name="_Toc76111879"/>
      <w:r>
        <w:t>2.5 Описание и обоснование используемых программных компонентов</w:t>
      </w:r>
      <w:bookmarkEnd w:id="6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57DB4F4D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Vel=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7" w:name="_heading=h.1t3h5sf" w:colFirst="0" w:colLast="0"/>
      <w:bookmarkEnd w:id="7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628F14BA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</w:t>
      </w:r>
      <w:r w:rsidR="000C02CF">
        <w:t>,</w:t>
      </w:r>
      <w:r w:rsidR="00D668C4">
        <w:t xml:space="preserve"> смещалась с</w:t>
      </w:r>
      <w:r w:rsidR="000C02CF">
        <w:t xml:space="preserve"> неприемлемой</w:t>
      </w:r>
      <w:r w:rsidR="00D668C4">
        <w:t xml:space="preserve"> погрешностью, что</w:t>
      </w:r>
      <w:r w:rsidR="000C02CF">
        <w:t xml:space="preserve"> необходимо доработать</w:t>
      </w:r>
      <w:r w:rsidR="00D668C4">
        <w:t>.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40E6D5D7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747DF3">
        <w:t>,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2F4C1D">
        <w:t>5</w:t>
      </w:r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747DF3">
        <w:t>,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36BEF75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 w:rsidR="00747DF3">
        <w:rPr>
          <w:noProof/>
        </w:rPr>
        <w:t xml:space="preserve"> Разделение ста</w:t>
      </w:r>
      <w:r>
        <w:rPr>
          <w:noProof/>
        </w:rPr>
        <w:t>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0654B536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 xml:space="preserve">на раннем этапе подобрать условный блок, </w:t>
      </w:r>
      <w:r w:rsidR="005C3576">
        <w:t>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2352D5A6" w:rsidR="00882382" w:rsidRDefault="00882382" w:rsidP="00882382">
      <w:pPr>
        <w:pStyle w:val="1"/>
      </w:pPr>
      <w:bookmarkStart w:id="8" w:name="_Toc76111880"/>
      <w:r>
        <w:lastRenderedPageBreak/>
        <w:t>3</w:t>
      </w:r>
      <w:r w:rsidR="00DE6D1D">
        <w:t>.</w:t>
      </w:r>
      <w:r>
        <w:t xml:space="preserve"> ОПИСАНИЕ ПРОТОТИПА ПРОЕКТА</w:t>
      </w:r>
      <w:bookmarkEnd w:id="8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C2E8F0B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9" w:name="_Toc76111881"/>
      <w:r>
        <w:lastRenderedPageBreak/>
        <w:t>Расчет энергопотребления прототипа</w:t>
      </w:r>
      <w:bookmarkEnd w:id="9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616C59FE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0" w:name="_Toc76111882"/>
      <w:r>
        <w:t>Оценка стоимости прототипа</w:t>
      </w:r>
      <w:bookmarkEnd w:id="10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4FE0FF4D" w:rsidR="00882382" w:rsidRDefault="00882382" w:rsidP="00882382">
      <w:pPr>
        <w:pStyle w:val="1"/>
      </w:pPr>
      <w:bookmarkStart w:id="11" w:name="_Toc76111883"/>
      <w:r>
        <w:lastRenderedPageBreak/>
        <w:t>4</w:t>
      </w:r>
      <w:r w:rsidR="00DE6D1D">
        <w:t>.</w:t>
      </w:r>
      <w:r>
        <w:t xml:space="preserve"> ПЕРСПЕКТИВЫ РАЗВИТИЯ ПРОЕКТА</w:t>
      </w:r>
      <w:bookmarkEnd w:id="11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58BC3FF0" w14:textId="77777777" w:rsidR="00747DF3" w:rsidRPr="00747DF3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747DF3">
        <w:rPr>
          <w:color w:val="000000"/>
        </w:rPr>
        <w:t>.</w:t>
      </w:r>
    </w:p>
    <w:p w14:paraId="3C3CC879" w14:textId="41620FB2" w:rsidR="00747DF3" w:rsidRDefault="00747DF3" w:rsidP="00747DF3">
      <w:pPr>
        <w:pBdr>
          <w:top w:val="nil"/>
          <w:left w:val="nil"/>
          <w:bottom w:val="nil"/>
          <w:right w:val="nil"/>
          <w:between w:val="nil"/>
        </w:pBdr>
        <w:ind w:right="-7" w:firstLine="360"/>
        <w:rPr>
          <w:color w:val="000000"/>
        </w:rPr>
      </w:pPr>
      <w:r>
        <w:rPr>
          <w:color w:val="000000"/>
        </w:rPr>
        <w:t>Е</w:t>
      </w:r>
      <w:r w:rsidR="005C3576">
        <w:rPr>
          <w:color w:val="000000"/>
        </w:rPr>
        <w:t>сть идеальная</w:t>
      </w:r>
      <w:r w:rsidR="00C8014A">
        <w:rPr>
          <w:color w:val="000000"/>
        </w:rPr>
        <w:t xml:space="preserve"> траектория</w:t>
      </w:r>
      <w:r w:rsidR="005C3576">
        <w:rPr>
          <w:color w:val="000000"/>
        </w:rPr>
        <w:t xml:space="preserve"> – </w:t>
      </w:r>
      <w:r>
        <w:rPr>
          <w:color w:val="000000"/>
        </w:rPr>
        <w:t>заданная тренером, другим пользователем или разработчиков</w:t>
      </w:r>
      <w:r w:rsidR="00A77ED1">
        <w:rPr>
          <w:color w:val="000000"/>
        </w:rPr>
        <w:t>,</w:t>
      </w:r>
      <w:r>
        <w:rPr>
          <w:color w:val="000000"/>
        </w:rPr>
        <w:t xml:space="preserve"> к которой</w:t>
      </w:r>
      <w:r w:rsidR="005C3576">
        <w:rPr>
          <w:color w:val="000000"/>
        </w:rPr>
        <w:t xml:space="preserve"> стремится спортсмен</w:t>
      </w:r>
      <w:r>
        <w:rPr>
          <w:color w:val="000000"/>
        </w:rPr>
        <w:t>, и есть фактическая. О</w:t>
      </w:r>
      <w:r w:rsidR="00A77ED1">
        <w:rPr>
          <w:color w:val="000000"/>
        </w:rPr>
        <w:t xml:space="preserve">шибка – оценка разницы в движении между идеальным и фактическим по некоторым пороговым значениям на каждой из фаз движения. </w:t>
      </w:r>
    </w:p>
    <w:p w14:paraId="237F7438" w14:textId="77777777" w:rsidR="00747DF3" w:rsidRDefault="00A77ED1" w:rsidP="00747DF3">
      <w:pPr>
        <w:pBdr>
          <w:top w:val="nil"/>
          <w:left w:val="nil"/>
          <w:bottom w:val="nil"/>
          <w:right w:val="nil"/>
          <w:between w:val="nil"/>
        </w:pBdr>
        <w:ind w:right="-7" w:firstLine="360"/>
        <w:rPr>
          <w:color w:val="000000"/>
        </w:rPr>
      </w:pPr>
      <w:r>
        <w:rPr>
          <w:color w:val="000000"/>
        </w:rPr>
        <w:t>Для</w:t>
      </w:r>
      <w:r w:rsidR="00747DF3">
        <w:rPr>
          <w:color w:val="000000"/>
        </w:rPr>
        <w:t xml:space="preserve"> воплощения в реальность этого пункта</w:t>
      </w:r>
      <w:r>
        <w:rPr>
          <w:color w:val="000000"/>
        </w:rPr>
        <w:t xml:space="preserve"> необходимо</w:t>
      </w:r>
      <w:r w:rsidR="00747DF3" w:rsidRPr="00747DF3">
        <w:rPr>
          <w:color w:val="000000"/>
        </w:rPr>
        <w:t>:</w:t>
      </w:r>
    </w:p>
    <w:p w14:paraId="462B4995" w14:textId="77777777" w:rsidR="00747DF3" w:rsidRPr="00747DF3" w:rsidRDefault="00A77ED1" w:rsidP="00747DF3">
      <w:pPr>
        <w:pStyle w:val="ad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-7"/>
      </w:pPr>
      <w:r w:rsidRPr="00747DF3">
        <w:rPr>
          <w:color w:val="000000"/>
        </w:rPr>
        <w:t>поднять точность измерений</w:t>
      </w:r>
      <w:r w:rsidR="00882382" w:rsidRPr="00747DF3">
        <w:rPr>
          <w:color w:val="000000"/>
        </w:rPr>
        <w:t xml:space="preserve"> за </w:t>
      </w:r>
      <w:r w:rsidRPr="00747DF3">
        <w:rPr>
          <w:color w:val="000000"/>
        </w:rPr>
        <w:t xml:space="preserve">счет добавления третьего блока, </w:t>
      </w:r>
    </w:p>
    <w:p w14:paraId="0D484F63" w14:textId="10208A4D" w:rsidR="00882382" w:rsidRDefault="00747DF3" w:rsidP="00747DF3">
      <w:pPr>
        <w:pStyle w:val="ad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увеличить частоту</w:t>
      </w:r>
      <w:r w:rsidR="00882382" w:rsidRPr="00747DF3">
        <w:rPr>
          <w:color w:val="000000"/>
        </w:rPr>
        <w:t xml:space="preserve"> измер</w:t>
      </w:r>
      <w:r w:rsidRPr="00747DF3">
        <w:rPr>
          <w:color w:val="000000"/>
        </w:rPr>
        <w:t xml:space="preserve">ений </w:t>
      </w:r>
      <w:r>
        <w:rPr>
          <w:color w:val="000000"/>
        </w:rPr>
        <w:t>и расширить</w:t>
      </w:r>
      <w:r w:rsidR="00A77ED1" w:rsidRPr="00747DF3">
        <w:rPr>
          <w:color w:val="000000"/>
        </w:rPr>
        <w:t xml:space="preserve"> чувствительности второго блока</w:t>
      </w:r>
      <w:r w:rsidR="00882382" w:rsidRPr="00747DF3"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  <w:bookmarkStart w:id="12" w:name="_GoBack"/>
      <w:bookmarkEnd w:id="12"/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111884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6">
        <w:r w:rsidR="00882382" w:rsidRPr="00A77ED1">
          <w:rPr>
            <w:color w:val="000000"/>
            <w:lang w:val="en-GB"/>
          </w:rPr>
          <w:t>http</w:t>
        </w:r>
        <w:r w:rsidR="00882382" w:rsidRPr="004932BD">
          <w:rPr>
            <w:color w:val="000000"/>
          </w:rPr>
          <w:t>://</w:t>
        </w:r>
        <w:r w:rsidR="00882382" w:rsidRPr="00A77ED1">
          <w:rPr>
            <w:color w:val="000000"/>
            <w:lang w:val="en-GB"/>
          </w:rPr>
          <w:t>www</w:t>
        </w:r>
        <w:r w:rsidR="00882382" w:rsidRPr="004932BD">
          <w:rPr>
            <w:color w:val="000000"/>
          </w:rPr>
          <w:t>.</w:t>
        </w:r>
        <w:proofErr w:type="spellStart"/>
        <w:r w:rsidR="00882382" w:rsidRPr="00A77ED1">
          <w:rPr>
            <w:color w:val="000000"/>
            <w:lang w:val="en-GB"/>
          </w:rPr>
          <w:t>zepplabs</w:t>
        </w:r>
        <w:proofErr w:type="spellEnd"/>
        <w:r w:rsidR="00882382" w:rsidRPr="004932BD">
          <w:rPr>
            <w:color w:val="000000"/>
          </w:rPr>
          <w:t>.</w:t>
        </w:r>
        <w:r w:rsidR="00882382" w:rsidRPr="00A77ED1">
          <w:rPr>
            <w:color w:val="000000"/>
            <w:lang w:val="en-GB"/>
          </w:rPr>
          <w:t>com</w:t>
        </w:r>
        <w:r w:rsidR="00882382" w:rsidRPr="004932BD">
          <w:rPr>
            <w:color w:val="000000"/>
          </w:rPr>
          <w:t>/</w:t>
        </w:r>
        <w:proofErr w:type="spellStart"/>
        <w:r w:rsidR="00882382" w:rsidRPr="00A77ED1">
          <w:rPr>
            <w:color w:val="000000"/>
            <w:lang w:val="en-GB"/>
          </w:rPr>
          <w:t>en</w:t>
        </w:r>
        <w:proofErr w:type="spellEnd"/>
        <w:r w:rsidR="00882382" w:rsidRPr="004932BD">
          <w:rPr>
            <w:color w:val="000000"/>
          </w:rPr>
          <w:t>-</w:t>
        </w:r>
        <w:r w:rsidR="00882382" w:rsidRPr="00A77ED1">
          <w:rPr>
            <w:color w:val="000000"/>
            <w:lang w:val="en-GB"/>
          </w:rPr>
          <w:t>us</w:t>
        </w:r>
        <w:r w:rsidR="00882382" w:rsidRPr="004932BD">
          <w:rPr>
            <w:color w:val="000000"/>
          </w:rPr>
          <w:t>/</w:t>
        </w:r>
        <w:r w:rsidR="00882382" w:rsidRPr="00A77ED1">
          <w:rPr>
            <w:color w:val="000000"/>
            <w:lang w:val="en-GB"/>
          </w:rPr>
          <w:t>tennis</w:t>
        </w:r>
        <w:r w:rsidR="00882382" w:rsidRPr="004932BD">
          <w:rPr>
            <w:color w:val="000000"/>
          </w:rPr>
          <w:t>/</w:t>
        </w:r>
      </w:hyperlink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hyperlink r:id="rId27">
        <w:r w:rsidR="00882382" w:rsidRPr="002A27A8">
          <w:rPr>
            <w:color w:val="auto"/>
            <w:lang w:val="en-GB"/>
          </w:rPr>
          <w:t>https</w:t>
        </w:r>
        <w:r w:rsidR="00882382" w:rsidRPr="002A27A8">
          <w:rPr>
            <w:color w:val="auto"/>
          </w:rPr>
          <w:t>://</w:t>
        </w:r>
        <w:proofErr w:type="spellStart"/>
        <w:r w:rsidR="00882382" w:rsidRPr="002A27A8">
          <w:rPr>
            <w:color w:val="auto"/>
            <w:lang w:val="en-GB"/>
          </w:rPr>
          <w:t>invensense</w:t>
        </w:r>
        <w:proofErr w:type="spellEnd"/>
        <w:r w:rsidR="00882382" w:rsidRPr="002A27A8">
          <w:rPr>
            <w:color w:val="auto"/>
          </w:rPr>
          <w:t>.</w:t>
        </w:r>
        <w:proofErr w:type="spellStart"/>
        <w:r w:rsidR="00882382" w:rsidRPr="002A27A8">
          <w:rPr>
            <w:color w:val="auto"/>
            <w:lang w:val="en-GB"/>
          </w:rPr>
          <w:t>tdk</w:t>
        </w:r>
        <w:proofErr w:type="spellEnd"/>
        <w:r w:rsidR="00882382" w:rsidRPr="002A27A8">
          <w:rPr>
            <w:color w:val="auto"/>
          </w:rPr>
          <w:t>.</w:t>
        </w:r>
        <w:r w:rsidR="00882382" w:rsidRPr="002A27A8">
          <w:rPr>
            <w:color w:val="auto"/>
            <w:lang w:val="en-GB"/>
          </w:rPr>
          <w:t>com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products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motion</w:t>
        </w:r>
        <w:r w:rsidR="00882382" w:rsidRPr="002A27A8">
          <w:rPr>
            <w:color w:val="auto"/>
          </w:rPr>
          <w:t>-</w:t>
        </w:r>
        <w:r w:rsidR="00882382" w:rsidRPr="002A27A8">
          <w:rPr>
            <w:color w:val="auto"/>
            <w:lang w:val="en-GB"/>
          </w:rPr>
          <w:t>tracking</w:t>
        </w:r>
        <w:r w:rsidR="00882382" w:rsidRPr="002A27A8">
          <w:rPr>
            <w:color w:val="auto"/>
          </w:rPr>
          <w:t>/6-</w:t>
        </w:r>
        <w:r w:rsidR="00882382" w:rsidRPr="002A27A8">
          <w:rPr>
            <w:color w:val="auto"/>
            <w:lang w:val="en-GB"/>
          </w:rPr>
          <w:t>axis</w:t>
        </w:r>
        <w:r w:rsidR="00882382" w:rsidRPr="002A27A8">
          <w:rPr>
            <w:color w:val="auto"/>
          </w:rPr>
          <w:t>/</w:t>
        </w:r>
        <w:proofErr w:type="spellStart"/>
        <w:r w:rsidR="00882382" w:rsidRPr="002A27A8">
          <w:rPr>
            <w:color w:val="auto"/>
            <w:lang w:val="en-GB"/>
          </w:rPr>
          <w:t>mpu</w:t>
        </w:r>
        <w:proofErr w:type="spellEnd"/>
        <w:r w:rsidR="00882382" w:rsidRPr="002A27A8">
          <w:rPr>
            <w:color w:val="auto"/>
          </w:rPr>
          <w:t>-6050/</w:t>
        </w:r>
      </w:hyperlink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8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9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30" w:history="1">
        <w:r w:rsidR="00D64C19" w:rsidRPr="00D64C19">
          <w:rPr>
            <w:rStyle w:val="aa"/>
            <w:color w:val="auto"/>
            <w:u w:val="none"/>
            <w:lang w:val="en-GB"/>
          </w:rPr>
          <w:t>https</w:t>
        </w:r>
        <w:r w:rsidR="00D64C19" w:rsidRPr="00D64C19">
          <w:rPr>
            <w:rStyle w:val="aa"/>
            <w:color w:val="auto"/>
            <w:u w:val="none"/>
          </w:rPr>
          <w:t>://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invensense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tdk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r w:rsidR="00D64C19" w:rsidRPr="00D64C19">
          <w:rPr>
            <w:rStyle w:val="aa"/>
            <w:color w:val="auto"/>
            <w:u w:val="none"/>
            <w:lang w:val="en-GB"/>
          </w:rPr>
          <w:t>com</w:t>
        </w:r>
        <w:r w:rsidR="00D64C19" w:rsidRPr="00D64C19">
          <w:rPr>
            <w:rStyle w:val="aa"/>
            <w:color w:val="auto"/>
            <w:u w:val="none"/>
          </w:rPr>
          <w:t>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wp</w:t>
        </w:r>
        <w:proofErr w:type="spellEnd"/>
        <w:r w:rsidR="00D64C19" w:rsidRPr="00D64C19">
          <w:rPr>
            <w:rStyle w:val="aa"/>
            <w:color w:val="auto"/>
            <w:u w:val="none"/>
          </w:rPr>
          <w:t>-</w:t>
        </w:r>
        <w:r w:rsidR="00D64C19" w:rsidRPr="00D64C19">
          <w:rPr>
            <w:rStyle w:val="aa"/>
            <w:color w:val="auto"/>
            <w:u w:val="none"/>
            <w:lang w:val="en-GB"/>
          </w:rPr>
          <w:t>content</w:t>
        </w:r>
        <w:r w:rsidR="00D64C19" w:rsidRPr="00D64C19">
          <w:rPr>
            <w:rStyle w:val="aa"/>
            <w:color w:val="auto"/>
            <w:u w:val="none"/>
          </w:rPr>
          <w:t>/</w:t>
        </w:r>
        <w:r w:rsidR="00D64C19" w:rsidRPr="00D64C19">
          <w:rPr>
            <w:rStyle w:val="aa"/>
            <w:color w:val="auto"/>
            <w:u w:val="none"/>
            <w:lang w:val="en-GB"/>
          </w:rPr>
          <w:t>uploads</w:t>
        </w:r>
        <w:r w:rsidR="00D64C19" w:rsidRPr="00D64C19">
          <w:rPr>
            <w:rStyle w:val="aa"/>
            <w:color w:val="auto"/>
            <w:u w:val="none"/>
          </w:rPr>
          <w:t>/2016/06/</w:t>
        </w:r>
        <w:r w:rsidR="00D64C19" w:rsidRPr="00D64C19">
          <w:rPr>
            <w:rStyle w:val="aa"/>
            <w:color w:val="auto"/>
            <w:u w:val="none"/>
            <w:lang w:val="en-GB"/>
          </w:rPr>
          <w:t>DS</w:t>
        </w:r>
        <w:r w:rsidR="00D64C19" w:rsidRPr="00D64C19">
          <w:rPr>
            <w:rStyle w:val="aa"/>
            <w:color w:val="auto"/>
            <w:u w:val="none"/>
          </w:rPr>
          <w:t>-000189-</w:t>
        </w:r>
        <w:r w:rsidR="00D64C19" w:rsidRPr="00D64C19">
          <w:rPr>
            <w:rStyle w:val="aa"/>
            <w:color w:val="auto"/>
            <w:u w:val="none"/>
            <w:lang w:val="en-GB"/>
          </w:rPr>
          <w:t>ICM</w:t>
        </w:r>
        <w:r w:rsidR="00D64C19" w:rsidRPr="00D64C19">
          <w:rPr>
            <w:rStyle w:val="aa"/>
            <w:color w:val="auto"/>
            <w:u w:val="none"/>
          </w:rPr>
          <w:t>-20948-</w:t>
        </w:r>
        <w:r w:rsidR="00D64C19" w:rsidRPr="00D64C19">
          <w:rPr>
            <w:rStyle w:val="aa"/>
            <w:color w:val="auto"/>
            <w:u w:val="none"/>
            <w:lang w:val="en-GB"/>
          </w:rPr>
          <w:t>v</w:t>
        </w:r>
        <w:r w:rsidR="00D64C19" w:rsidRPr="00D64C19">
          <w:rPr>
            <w:rStyle w:val="aa"/>
            <w:color w:val="auto"/>
            <w:u w:val="none"/>
          </w:rPr>
          <w:t>1.3.</w:t>
        </w:r>
        <w:r w:rsidR="00D64C19" w:rsidRPr="00D64C19">
          <w:rPr>
            <w:rStyle w:val="aa"/>
            <w:color w:val="auto"/>
            <w:u w:val="none"/>
            <w:lang w:val="en-GB"/>
          </w:rPr>
          <w:t>pdf</w:t>
        </w:r>
      </w:hyperlink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 w:rsidSect="00C73863">
      <w:headerReference w:type="even" r:id="rId31"/>
      <w:footerReference w:type="even" r:id="rId32"/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984670" w14:textId="77777777" w:rsidR="00244060" w:rsidRDefault="00244060" w:rsidP="00D268E5">
      <w:r>
        <w:separator/>
      </w:r>
    </w:p>
    <w:p w14:paraId="00D309DD" w14:textId="77777777" w:rsidR="00244060" w:rsidRDefault="00244060" w:rsidP="00D268E5"/>
    <w:p w14:paraId="3B2E083A" w14:textId="77777777" w:rsidR="00244060" w:rsidRDefault="00244060" w:rsidP="00D268E5"/>
  </w:endnote>
  <w:endnote w:type="continuationSeparator" w:id="0">
    <w:p w14:paraId="0CF32FA8" w14:textId="77777777" w:rsidR="00244060" w:rsidRDefault="00244060" w:rsidP="00D268E5">
      <w:r>
        <w:continuationSeparator/>
      </w:r>
    </w:p>
    <w:p w14:paraId="68780A48" w14:textId="77777777" w:rsidR="00244060" w:rsidRDefault="00244060" w:rsidP="00D268E5"/>
    <w:p w14:paraId="602F6C95" w14:textId="77777777" w:rsidR="00244060" w:rsidRDefault="00244060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0053CFB3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6C36">
          <w:rPr>
            <w:noProof/>
          </w:rPr>
          <w:t>18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AFA801" w14:textId="77777777" w:rsidR="00244060" w:rsidRDefault="00244060" w:rsidP="00D268E5">
      <w:r>
        <w:separator/>
      </w:r>
    </w:p>
    <w:p w14:paraId="13CD0894" w14:textId="77777777" w:rsidR="00244060" w:rsidRDefault="00244060" w:rsidP="00D268E5"/>
    <w:p w14:paraId="3BCEE3EB" w14:textId="77777777" w:rsidR="00244060" w:rsidRDefault="00244060" w:rsidP="00D268E5"/>
  </w:footnote>
  <w:footnote w:type="continuationSeparator" w:id="0">
    <w:p w14:paraId="2AF095A2" w14:textId="77777777" w:rsidR="00244060" w:rsidRDefault="00244060" w:rsidP="00D268E5">
      <w:r>
        <w:continuationSeparator/>
      </w:r>
    </w:p>
    <w:p w14:paraId="6AA921FE" w14:textId="77777777" w:rsidR="00244060" w:rsidRDefault="00244060" w:rsidP="00D268E5"/>
    <w:p w14:paraId="758A0BAD" w14:textId="77777777" w:rsidR="00244060" w:rsidRDefault="00244060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2A63FA8"/>
    <w:multiLevelType w:val="hybridMultilevel"/>
    <w:tmpl w:val="A59E43A8"/>
    <w:lvl w:ilvl="0" w:tplc="04190001">
      <w:start w:val="1"/>
      <w:numFmt w:val="bullet"/>
      <w:lvlText w:val=""/>
      <w:lvlJc w:val="left"/>
      <w:pPr>
        <w:ind w:left="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4" w:hanging="360"/>
      </w:pPr>
      <w:rPr>
        <w:rFonts w:ascii="Wingdings" w:hAnsi="Wingdings" w:hint="default"/>
      </w:rPr>
    </w:lvl>
  </w:abstractNum>
  <w:abstractNum w:abstractNumId="7" w15:restartNumberingAfterBreak="0">
    <w:nsid w:val="4B4A0B16"/>
    <w:multiLevelType w:val="multilevel"/>
    <w:tmpl w:val="0A522F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8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5A6650"/>
    <w:multiLevelType w:val="multilevel"/>
    <w:tmpl w:val="93B403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1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3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1"/>
  </w:num>
  <w:num w:numId="4">
    <w:abstractNumId w:val="8"/>
  </w:num>
  <w:num w:numId="5">
    <w:abstractNumId w:val="1"/>
  </w:num>
  <w:num w:numId="6">
    <w:abstractNumId w:val="2"/>
  </w:num>
  <w:num w:numId="7">
    <w:abstractNumId w:val="5"/>
  </w:num>
  <w:num w:numId="8">
    <w:abstractNumId w:val="13"/>
  </w:num>
  <w:num w:numId="9">
    <w:abstractNumId w:val="0"/>
  </w:num>
  <w:num w:numId="10">
    <w:abstractNumId w:val="12"/>
  </w:num>
  <w:num w:numId="11">
    <w:abstractNumId w:val="9"/>
  </w:num>
  <w:num w:numId="12">
    <w:abstractNumId w:val="10"/>
  </w:num>
  <w:num w:numId="13">
    <w:abstractNumId w:val="7"/>
  </w:num>
  <w:num w:numId="14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02CF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4406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4C1D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3F7539"/>
    <w:rsid w:val="00433F57"/>
    <w:rsid w:val="00442952"/>
    <w:rsid w:val="004446E3"/>
    <w:rsid w:val="00444E51"/>
    <w:rsid w:val="004500A8"/>
    <w:rsid w:val="00456F79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2C42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26C36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662CE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D72B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47DF3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3863"/>
    <w:rsid w:val="00C743AE"/>
    <w:rsid w:val="00C8014A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08E3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E6D1D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E4C8B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zepplabs.com/en-us/tenni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ssianblogs.com/article/222483421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iki.amperka.ru/%D0%BF%D1%80%D0%BE%D0%B4%D1%83%D0%BA%D1%82%D1%8B:troyka-bluetooth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nvensense.tdk.com/products/motion-tracking/6-axis/mpu-6050/" TargetMode="External"/><Relationship Id="rId30" Type="http://schemas.openxmlformats.org/officeDocument/2006/relationships/hyperlink" Target="https://invensense.tdk.com/wp-content/uploads/2016/06/DS-000189-ICM-20948-v1.3.pd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4E9CB-7112-4939-B8E7-C897EEF38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18</Pages>
  <Words>2647</Words>
  <Characters>15092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20</cp:revision>
  <dcterms:created xsi:type="dcterms:W3CDTF">2021-05-28T18:31:00Z</dcterms:created>
  <dcterms:modified xsi:type="dcterms:W3CDTF">2021-07-02T09:52:00Z</dcterms:modified>
</cp:coreProperties>
</file>